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481191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Calibri" w:hAnsi="Cambria" w:cs="Times New Roman"/>
          <w:b/>
          <w:bCs/>
          <w:sz w:val="20"/>
          <w:szCs w:val="20"/>
        </w:rPr>
        <w:t>Załącznik nr 10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481191">
        <w:rPr>
          <w:rFonts w:ascii="Cambria" w:hAnsi="Cambria"/>
          <w:b/>
          <w:color w:val="FF0000"/>
          <w:sz w:val="20"/>
          <w:szCs w:val="20"/>
        </w:rPr>
        <w:t>ZĘŚCI X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</w:t>
      </w:r>
      <w:r w:rsidRPr="00EA6139">
        <w:rPr>
          <w:rFonts w:ascii="Cambria" w:hAnsi="Cambria"/>
          <w:b/>
          <w:sz w:val="20"/>
          <w:szCs w:val="20"/>
        </w:rPr>
        <w:t xml:space="preserve">ramach </w:t>
      </w:r>
      <w:r w:rsidR="00481191">
        <w:rPr>
          <w:rFonts w:ascii="Cambria" w:hAnsi="Cambria"/>
          <w:b/>
          <w:sz w:val="20"/>
          <w:szCs w:val="20"/>
        </w:rPr>
        <w:t>CZĘŚCI X</w:t>
      </w:r>
      <w:r w:rsidR="00EA6139" w:rsidRPr="00EA6139">
        <w:rPr>
          <w:rFonts w:ascii="Cambria" w:hAnsi="Cambria"/>
          <w:b/>
          <w:sz w:val="20"/>
          <w:szCs w:val="20"/>
        </w:rPr>
        <w:t xml:space="preserve">. 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481191" w:rsidRDefault="00864986" w:rsidP="00481191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481191">
        <w:rPr>
          <w:rFonts w:ascii="Cambria" w:hAnsi="Cambria"/>
          <w:color w:val="auto"/>
          <w:sz w:val="20"/>
          <w:szCs w:val="20"/>
        </w:rPr>
        <w:t>Łomianki</w:t>
      </w:r>
      <w:r w:rsidR="00481191" w:rsidRPr="00481191">
        <w:rPr>
          <w:rFonts w:ascii="Cambria" w:hAnsi="Cambria"/>
          <w:b/>
          <w:color w:val="auto"/>
          <w:sz w:val="20"/>
          <w:szCs w:val="20"/>
        </w:rPr>
        <w:t xml:space="preserve"> w ramach CZĘŚCI X</w:t>
      </w:r>
      <w:r w:rsidRPr="00481191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481191">
        <w:rPr>
          <w:rFonts w:ascii="Cambria" w:hAnsi="Cambria" w:cs="Cambria"/>
          <w:bCs/>
          <w:color w:val="auto"/>
          <w:sz w:val="20"/>
          <w:szCs w:val="20"/>
        </w:rPr>
        <w:t xml:space="preserve">łącznie z </w:t>
      </w:r>
      <w:r w:rsidRPr="00EA6139">
        <w:rPr>
          <w:rFonts w:ascii="Cambria" w:hAnsi="Cambria" w:cs="Cambria"/>
          <w:bCs/>
          <w:color w:val="auto"/>
          <w:sz w:val="20"/>
          <w:szCs w:val="20"/>
        </w:rPr>
        <w:t xml:space="preserve">przeniesieniem </w:t>
      </w:r>
      <w:r w:rsidRPr="004535D8">
        <w:rPr>
          <w:rFonts w:ascii="Cambria" w:hAnsi="Cambria" w:cs="Cambria"/>
          <w:bCs/>
          <w:sz w:val="20"/>
          <w:szCs w:val="20"/>
        </w:rPr>
        <w:t>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E91E9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FF0000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projektowej budowlanej i wykonawczej dla przedsięwzięcia polegającego na budowie brakujących fragmentów sieci wodociągowej i kanalizacyjnej, wraz z odejściami bocznymi do granic nieruchomości gruntowych, na </w:t>
      </w:r>
      <w:r w:rsidRPr="00481191">
        <w:rPr>
          <w:rFonts w:ascii="Cambria" w:hAnsi="Cambria"/>
          <w:b/>
          <w:color w:val="auto"/>
          <w:sz w:val="20"/>
          <w:szCs w:val="20"/>
        </w:rPr>
        <w:t xml:space="preserve">terenie gminy Łomianki” </w:t>
      </w:r>
      <w:r w:rsidR="00481191" w:rsidRPr="00481191">
        <w:rPr>
          <w:rFonts w:ascii="Cambria" w:hAnsi="Cambria"/>
          <w:b/>
          <w:color w:val="auto"/>
          <w:sz w:val="20"/>
          <w:szCs w:val="20"/>
        </w:rPr>
        <w:t>w ramach CZĘŚCI X</w:t>
      </w:r>
      <w:r w:rsidRPr="00481191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481191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481191">
        <w:rPr>
          <w:rFonts w:ascii="Cambria" w:hAnsi="Cambria" w:cs="Cambria"/>
          <w:b/>
          <w:color w:val="auto"/>
          <w:sz w:val="20"/>
          <w:szCs w:val="20"/>
        </w:rPr>
        <w:t xml:space="preserve">do dnia </w:t>
      </w:r>
      <w:r w:rsidR="00EA6139" w:rsidRPr="00481191">
        <w:rPr>
          <w:rFonts w:ascii="Cambria" w:hAnsi="Cambria" w:cs="Cambria"/>
          <w:b/>
          <w:color w:val="auto"/>
          <w:sz w:val="20"/>
          <w:szCs w:val="20"/>
        </w:rPr>
        <w:t>30 listopada 2017</w:t>
      </w:r>
      <w:r w:rsidRPr="00481191">
        <w:rPr>
          <w:rFonts w:ascii="Cambria" w:hAnsi="Cambria" w:cs="Cambria"/>
          <w:b/>
          <w:color w:val="auto"/>
          <w:sz w:val="20"/>
          <w:szCs w:val="20"/>
        </w:rPr>
        <w:t xml:space="preserve"> roku. </w:t>
      </w:r>
    </w:p>
    <w:p w:rsidR="00864986" w:rsidRPr="00E91E99" w:rsidRDefault="00864986" w:rsidP="00864986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864986" w:rsidRPr="00481191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604CA7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</w:t>
      </w:r>
      <w:r w:rsidRPr="00481191">
        <w:rPr>
          <w:rFonts w:ascii="Cambria" w:hAnsi="Cambria" w:cs="Cambria"/>
          <w:color w:val="auto"/>
          <w:sz w:val="20"/>
          <w:szCs w:val="20"/>
        </w:rPr>
        <w:t xml:space="preserve">ostatniego </w:t>
      </w:r>
      <w:r w:rsidR="00481191" w:rsidRPr="00481191">
        <w:rPr>
          <w:rFonts w:ascii="Cambria" w:hAnsi="Cambria" w:cs="Cambria"/>
          <w:color w:val="auto"/>
          <w:sz w:val="20"/>
          <w:szCs w:val="20"/>
        </w:rPr>
        <w:t xml:space="preserve">odcinka sieci </w:t>
      </w:r>
      <w:r w:rsidRPr="00481191">
        <w:rPr>
          <w:rFonts w:ascii="Cambria" w:hAnsi="Cambria" w:cs="Cambria"/>
          <w:color w:val="auto"/>
          <w:sz w:val="20"/>
          <w:szCs w:val="20"/>
        </w:rPr>
        <w:t xml:space="preserve">kanalizacyjnej wybudowanej na podstawie tejże dokumentacji projektowej. </w:t>
      </w:r>
    </w:p>
    <w:p w:rsidR="00864986" w:rsidRPr="00481191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481191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481191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kanalizacyjnej do momentu uzyskania przez Zamawiającego pozwolenia na użytkowanie ostatniego odcinka </w:t>
      </w:r>
      <w:r w:rsidR="00481191" w:rsidRPr="00481191">
        <w:rPr>
          <w:rFonts w:ascii="Cambria" w:hAnsi="Cambria" w:cs="Cambria"/>
          <w:color w:val="auto"/>
          <w:sz w:val="20"/>
          <w:szCs w:val="20"/>
        </w:rPr>
        <w:t xml:space="preserve">sieci </w:t>
      </w:r>
      <w:r w:rsidRPr="00481191">
        <w:rPr>
          <w:rFonts w:ascii="Cambria" w:hAnsi="Cambria" w:cs="Cambria"/>
          <w:color w:val="auto"/>
          <w:sz w:val="20"/>
          <w:szCs w:val="20"/>
        </w:rPr>
        <w:t xml:space="preserve">kanalizacyjnej wybudowanej na podstawie tejże dokumentacji projektowej, lecz nie dłużej niż 5 lat licząc od dnia podpisania Protokołu Odbioru Dokumentacji w ramach Części </w:t>
      </w:r>
      <w:r w:rsidR="00481191" w:rsidRPr="00481191">
        <w:rPr>
          <w:rFonts w:ascii="Cambria" w:hAnsi="Cambria" w:cs="Cambria"/>
          <w:color w:val="auto"/>
          <w:sz w:val="20"/>
          <w:szCs w:val="20"/>
        </w:rPr>
        <w:t>X</w:t>
      </w:r>
      <w:r w:rsidRPr="00481191">
        <w:rPr>
          <w:rFonts w:ascii="Cambria" w:hAnsi="Cambria" w:cs="Cambria"/>
          <w:color w:val="auto"/>
          <w:sz w:val="20"/>
          <w:szCs w:val="20"/>
        </w:rPr>
        <w:t>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481191" w:rsidRDefault="00864986" w:rsidP="00481191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481191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r w:rsidRPr="00481191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wskazaliśmy w wykazie osób, dołączając do oferty jako </w:t>
      </w:r>
      <w:r w:rsidR="00481191">
        <w:rPr>
          <w:rFonts w:ascii="Cambria" w:eastAsia="Calibri" w:hAnsi="Cambria" w:cs="Cambria"/>
          <w:color w:val="auto"/>
          <w:sz w:val="20"/>
          <w:szCs w:val="20"/>
          <w:lang w:eastAsia="en-US"/>
        </w:rPr>
        <w:t>Z</w:t>
      </w:r>
      <w:bookmarkStart w:id="0" w:name="_GoBack"/>
      <w:bookmarkEnd w:id="0"/>
      <w:r w:rsidRPr="00481191">
        <w:rPr>
          <w:rFonts w:ascii="Cambria" w:eastAsia="Calibri" w:hAnsi="Cambria" w:cs="Cambria"/>
          <w:color w:val="auto"/>
          <w:sz w:val="20"/>
          <w:szCs w:val="20"/>
          <w:lang w:eastAsia="en-US"/>
        </w:rPr>
        <w:t>ałącznik</w:t>
      </w:r>
      <w:r w:rsidR="00481191" w:rsidRPr="00481191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nr 38</w:t>
      </w:r>
      <w:r w:rsidRPr="00481191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 do Zaproszenia 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2C0" w:rsidRDefault="002462C0" w:rsidP="00892733">
      <w:pPr>
        <w:spacing w:after="0" w:line="240" w:lineRule="auto"/>
      </w:pPr>
      <w:r>
        <w:separator/>
      </w:r>
    </w:p>
  </w:endnote>
  <w:endnote w:type="continuationSeparator" w:id="0">
    <w:p w:rsidR="002462C0" w:rsidRDefault="002462C0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2C0" w:rsidRDefault="002462C0" w:rsidP="00892733">
      <w:pPr>
        <w:spacing w:after="0" w:line="240" w:lineRule="auto"/>
      </w:pPr>
      <w:r>
        <w:separator/>
      </w:r>
    </w:p>
  </w:footnote>
  <w:footnote w:type="continuationSeparator" w:id="0">
    <w:p w:rsidR="002462C0" w:rsidRDefault="002462C0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462C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462C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462C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2C0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81191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469EA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94F10"/>
    <w:rsid w:val="00EA6139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038B-F911-4A09-8FF7-D7C99491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2017-08-14T08:29:00Z</dcterms:created>
  <dcterms:modified xsi:type="dcterms:W3CDTF">2017-08-14T08:29:00Z</dcterms:modified>
</cp:coreProperties>
</file>