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2318A3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8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ykonania</w:t>
      </w:r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 xml:space="preserve">ZĘŚCI </w:t>
      </w:r>
      <w:r w:rsidR="002318A3">
        <w:rPr>
          <w:rFonts w:ascii="Cambria" w:hAnsi="Cambria"/>
          <w:b/>
          <w:color w:val="FF0000"/>
          <w:sz w:val="20"/>
          <w:szCs w:val="20"/>
        </w:rPr>
        <w:t>VII</w:t>
      </w:r>
      <w:r w:rsidR="005829FD">
        <w:rPr>
          <w:rFonts w:ascii="Cambria" w:hAnsi="Cambria"/>
          <w:b/>
          <w:color w:val="FF0000"/>
          <w:sz w:val="20"/>
          <w:szCs w:val="20"/>
        </w:rPr>
        <w:t>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 xml:space="preserve">ykonanie kompletnej dokumentacji projektowej budowlanej i wykonawczej dla przedsięwzięcia polegającego na budowie brakujących fragmentów sieci wodociągowej i </w:t>
      </w:r>
      <w:r w:rsidRPr="002318A3">
        <w:rPr>
          <w:rFonts w:ascii="Cambria" w:hAnsi="Cambria"/>
          <w:b/>
          <w:sz w:val="20"/>
          <w:szCs w:val="20"/>
        </w:rPr>
        <w:t xml:space="preserve">kanalizacyjnej, wraz z odejściami bocznymi do granic nieruchomości gruntowych, na terenie gminy Łomianki” w ramach CZĘŚCI </w:t>
      </w:r>
      <w:r w:rsidR="002318A3" w:rsidRPr="002318A3">
        <w:rPr>
          <w:rFonts w:ascii="Cambria" w:hAnsi="Cambria"/>
          <w:b/>
          <w:sz w:val="20"/>
          <w:szCs w:val="20"/>
        </w:rPr>
        <w:t>VII</w:t>
      </w:r>
      <w:r w:rsidRPr="002318A3">
        <w:rPr>
          <w:rFonts w:ascii="Cambria" w:hAnsi="Cambria"/>
          <w:b/>
          <w:sz w:val="20"/>
          <w:szCs w:val="20"/>
        </w:rPr>
        <w:t>I.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 xml:space="preserve">kompletnej dokumentacji </w:t>
      </w:r>
      <w:r w:rsidRPr="002318A3">
        <w:rPr>
          <w:rFonts w:ascii="Cambria" w:hAnsi="Cambria" w:cs="Cambria"/>
          <w:color w:val="auto"/>
          <w:sz w:val="20"/>
          <w:szCs w:val="20"/>
        </w:rPr>
        <w:t xml:space="preserve">projektowej </w:t>
      </w:r>
      <w:r w:rsidRPr="002318A3">
        <w:rPr>
          <w:rFonts w:ascii="Cambria" w:hAnsi="Cambria"/>
          <w:color w:val="auto"/>
          <w:sz w:val="20"/>
          <w:szCs w:val="20"/>
        </w:rPr>
        <w:t>budowlanej i wykonawczej dla przedsięwzięcia polegającego na budowie brakujących fragmentów sieci wodociągowej i kanalizacyjnej, wraz z odejściami bocznymi do granic nieruchomości gruntowych, na terenie gminy Łomianki</w:t>
      </w:r>
      <w:r w:rsidRPr="002318A3">
        <w:rPr>
          <w:rFonts w:ascii="Cambria" w:hAnsi="Cambria"/>
          <w:b/>
          <w:color w:val="auto"/>
          <w:sz w:val="20"/>
          <w:szCs w:val="20"/>
        </w:rPr>
        <w:t xml:space="preserve"> w ramach CZĘŚCI </w:t>
      </w:r>
      <w:r w:rsidR="002318A3" w:rsidRPr="002318A3">
        <w:rPr>
          <w:rFonts w:ascii="Cambria" w:hAnsi="Cambria"/>
          <w:b/>
          <w:color w:val="auto"/>
          <w:sz w:val="20"/>
          <w:szCs w:val="20"/>
        </w:rPr>
        <w:t>VII</w:t>
      </w:r>
      <w:r w:rsidRPr="002318A3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2318A3">
        <w:rPr>
          <w:rFonts w:ascii="Cambria" w:hAnsi="Cambria" w:cs="Cambria"/>
          <w:bCs/>
          <w:color w:val="auto"/>
          <w:sz w:val="20"/>
          <w:szCs w:val="20"/>
        </w:rPr>
        <w:t xml:space="preserve">łącznie z </w:t>
      </w:r>
      <w:r w:rsidRPr="004535D8">
        <w:rPr>
          <w:rFonts w:ascii="Cambria" w:hAnsi="Cambria" w:cs="Cambria"/>
          <w:bCs/>
          <w:sz w:val="20"/>
          <w:szCs w:val="20"/>
        </w:rPr>
        <w:t>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318A3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</w:t>
      </w:r>
      <w:r w:rsidRPr="002318A3">
        <w:rPr>
          <w:rFonts w:ascii="Cambria" w:hAnsi="Cambria"/>
          <w:b/>
          <w:color w:val="auto"/>
          <w:sz w:val="20"/>
          <w:szCs w:val="20"/>
        </w:rPr>
        <w:t xml:space="preserve">wodociągowej i kanalizacyjnej, wraz z odejściami bocznymi do granic nieruchomości gruntowych, na terenie gminy Łomianki” w ramach CZĘŚCI </w:t>
      </w:r>
      <w:r w:rsidR="002318A3" w:rsidRPr="002318A3">
        <w:rPr>
          <w:rFonts w:ascii="Cambria" w:hAnsi="Cambria"/>
          <w:b/>
          <w:color w:val="auto"/>
          <w:sz w:val="20"/>
          <w:szCs w:val="20"/>
        </w:rPr>
        <w:t>VII</w:t>
      </w:r>
      <w:r w:rsidRPr="002318A3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2318A3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2318A3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2318A3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2318A3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2318A3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2318A3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2318A3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2318A3">
        <w:rPr>
          <w:rFonts w:ascii="Cambria" w:hAnsi="Cambria" w:cs="Cambria"/>
          <w:color w:val="auto"/>
          <w:sz w:val="20"/>
          <w:szCs w:val="20"/>
        </w:rPr>
        <w:t xml:space="preserve">odcinka sieci wodno-kanalizacyjnej wybudowanej na podstawie tejże dokumentacji projektowej, lecz nie dłużej niż 5 lat licząc od dnia podpisania Protokołu Odbioru Dokumentacji w ramach Części </w:t>
      </w:r>
      <w:r w:rsidR="002318A3" w:rsidRPr="002318A3">
        <w:rPr>
          <w:rFonts w:ascii="Cambria" w:hAnsi="Cambria" w:cs="Cambria"/>
          <w:color w:val="auto"/>
          <w:sz w:val="20"/>
          <w:szCs w:val="20"/>
        </w:rPr>
        <w:t>VII</w:t>
      </w:r>
      <w:r w:rsidRPr="002318A3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>zawierać plany zagospodarowania terenu w wersji pdf i dwg oraz kosztorysy w wersji ath.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</w:t>
      </w:r>
      <w:r w:rsidRPr="002318A3">
        <w:rPr>
          <w:rFonts w:ascii="Cambria" w:eastAsia="Calibri" w:hAnsi="Cambria" w:cs="Cambria"/>
          <w:color w:val="auto"/>
          <w:sz w:val="20"/>
          <w:szCs w:val="20"/>
          <w:lang w:eastAsia="en-US"/>
        </w:rPr>
        <w:t>podstawy prawnej ich wydania i zakresu kompetencji - uprawnienia oraz zaświadczenia przedkładamy dla osób, które wskazaliśmy w wykazie o</w:t>
      </w:r>
      <w:r w:rsidR="0073452F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2318A3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2318A3" w:rsidRPr="002318A3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36</w:t>
      </w:r>
      <w:r w:rsidRPr="002318A3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>rym mowa w ppkt.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0B5" w:rsidRDefault="007D50B5" w:rsidP="00892733">
      <w:pPr>
        <w:spacing w:after="0" w:line="240" w:lineRule="auto"/>
      </w:pPr>
      <w:r>
        <w:separator/>
      </w:r>
    </w:p>
  </w:endnote>
  <w:endnote w:type="continuationSeparator" w:id="0">
    <w:p w:rsidR="007D50B5" w:rsidRDefault="007D50B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0B5" w:rsidRDefault="007D50B5" w:rsidP="00892733">
      <w:pPr>
        <w:spacing w:after="0" w:line="240" w:lineRule="auto"/>
      </w:pPr>
      <w:r>
        <w:separator/>
      </w:r>
    </w:p>
  </w:footnote>
  <w:footnote w:type="continuationSeparator" w:id="0">
    <w:p w:rsidR="007D50B5" w:rsidRDefault="007D50B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D50B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50B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D50B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318A3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452F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D50B5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45D85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023F3-9E07-493F-807A-2B88007B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2017-08-14T08:22:00Z</dcterms:created>
  <dcterms:modified xsi:type="dcterms:W3CDTF">2017-08-14T08:42:00Z</dcterms:modified>
</cp:coreProperties>
</file>